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2C7F" w14:textId="552E15D3" w:rsidR="00022B74" w:rsidRPr="003B3DB6" w:rsidRDefault="003B3DB6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022B74" w:rsidRPr="003B3DB6">
        <w:rPr>
          <w:rFonts w:ascii="Arial" w:hAnsi="Arial" w:cs="Arial"/>
          <w:b/>
          <w:bCs/>
        </w:rPr>
        <w:t>BOLETÍN DE INSCRIPCIÓN</w:t>
      </w: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990B72B" w:rsidR="006864F4" w:rsidRPr="00712456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Cargo/ Puesto:</w:t>
            </w:r>
            <w:r w:rsidR="0007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09AA3D23" w14:textId="6F167D7A" w:rsidR="00F41FF5" w:rsidRDefault="008D1498" w:rsidP="003B3DB6">
      <w:pPr>
        <w:tabs>
          <w:tab w:val="left" w:pos="4536"/>
        </w:tabs>
        <w:autoSpaceDE w:val="0"/>
        <w:autoSpaceDN w:val="0"/>
        <w:adjustRightInd w:val="0"/>
        <w:spacing w:line="28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A96540">
        <w:rPr>
          <w:rFonts w:ascii="Arial" w:hAnsi="Arial" w:cs="Arial"/>
          <w:sz w:val="20"/>
          <w:szCs w:val="20"/>
          <w:lang w:val="es-ES"/>
        </w:rPr>
        <w:t>3</w:t>
      </w:r>
    </w:p>
    <w:p w14:paraId="09E4BE5E" w14:textId="77777777" w:rsidR="003B3DB6" w:rsidRDefault="003B3DB6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2AA0E378" w14:textId="77777777" w:rsidR="003B3DB6" w:rsidRDefault="003B3DB6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6E5464F7" w14:textId="5B273337" w:rsidR="00EE36C2" w:rsidRDefault="00EE36C2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</w:p>
    <w:p w14:paraId="5E0BF313" w14:textId="77777777" w:rsidR="00EE36C2" w:rsidRPr="00EE36C2" w:rsidRDefault="00EE36C2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00E9AC12" w14:textId="71F7167C" w:rsidR="00EE36C2" w:rsidRPr="00EE36C2" w:rsidRDefault="00EE36C2" w:rsidP="003B3DB6">
      <w:pPr>
        <w:spacing w:line="280" w:lineRule="exact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</w:pP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Inscripción hasta el </w:t>
      </w:r>
      <w:r w:rsidR="00A9654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3</w:t>
      </w:r>
      <w:r w:rsidR="00F36451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0</w:t>
      </w:r>
      <w:r w:rsidR="00A9654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</w:t>
      </w: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de </w:t>
      </w:r>
      <w:r w:rsidR="00F36451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septiembre</w:t>
      </w: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: </w:t>
      </w:r>
    </w:p>
    <w:p w14:paraId="1F7AE5B0" w14:textId="273A3FC3" w:rsidR="00EE36C2" w:rsidRPr="003B3DB6" w:rsidRDefault="00EE36C2" w:rsidP="003B3DB6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3B3DB6">
        <w:rPr>
          <w:rFonts w:ascii="Arial" w:hAnsi="Arial" w:cs="Arial"/>
          <w:sz w:val="20"/>
          <w:szCs w:val="20"/>
          <w:lang w:eastAsia="es-ES"/>
        </w:rPr>
        <w:t>1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20</w:t>
      </w:r>
      <w:r w:rsidR="003B3DB6" w:rsidRPr="003B3DB6">
        <w:rPr>
          <w:rFonts w:ascii="Arial" w:hAnsi="Arial" w:cs="Arial"/>
          <w:sz w:val="20"/>
          <w:szCs w:val="20"/>
          <w:lang w:eastAsia="es-ES"/>
        </w:rPr>
        <w:t>,00 €</w:t>
      </w:r>
      <w:r w:rsidRPr="003B3DB6">
        <w:rPr>
          <w:rFonts w:ascii="Arial" w:hAnsi="Arial" w:cs="Arial"/>
          <w:sz w:val="20"/>
          <w:szCs w:val="20"/>
          <w:lang w:eastAsia="es-ES"/>
        </w:rPr>
        <w:t xml:space="preserve"> con manual (si env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í</w:t>
      </w:r>
      <w:r w:rsidRPr="003B3DB6">
        <w:rPr>
          <w:rFonts w:ascii="Arial" w:hAnsi="Arial" w:cs="Arial"/>
          <w:sz w:val="20"/>
          <w:szCs w:val="20"/>
          <w:lang w:eastAsia="es-ES"/>
        </w:rPr>
        <w:t>o nacional)</w:t>
      </w:r>
    </w:p>
    <w:p w14:paraId="48CA5ECA" w14:textId="219036FE" w:rsidR="00EE36C2" w:rsidRPr="003B3DB6" w:rsidRDefault="00EE36C2" w:rsidP="003B3DB6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3B3DB6">
        <w:rPr>
          <w:rFonts w:ascii="Arial" w:hAnsi="Arial" w:cs="Arial"/>
          <w:sz w:val="20"/>
          <w:szCs w:val="20"/>
          <w:lang w:eastAsia="es-ES"/>
        </w:rPr>
        <w:t>1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40</w:t>
      </w:r>
      <w:r w:rsidR="003B3DB6">
        <w:rPr>
          <w:rFonts w:ascii="Arial" w:hAnsi="Arial" w:cs="Arial"/>
          <w:sz w:val="20"/>
          <w:szCs w:val="20"/>
          <w:lang w:eastAsia="es-ES"/>
        </w:rPr>
        <w:t xml:space="preserve">,00 </w:t>
      </w:r>
      <w:r w:rsidR="003B3DB6" w:rsidRPr="003B3DB6">
        <w:rPr>
          <w:rFonts w:ascii="Arial" w:hAnsi="Arial" w:cs="Arial"/>
          <w:sz w:val="20"/>
          <w:szCs w:val="20"/>
          <w:lang w:eastAsia="es-ES"/>
        </w:rPr>
        <w:t xml:space="preserve">€ </w:t>
      </w:r>
      <w:r w:rsidRPr="003B3DB6">
        <w:rPr>
          <w:rFonts w:ascii="Arial" w:hAnsi="Arial" w:cs="Arial"/>
          <w:sz w:val="20"/>
          <w:szCs w:val="20"/>
          <w:lang w:eastAsia="es-ES"/>
        </w:rPr>
        <w:t>con manual (si envío internacional)</w:t>
      </w:r>
    </w:p>
    <w:p w14:paraId="10C75BBA" w14:textId="2F36504E" w:rsidR="00EE36C2" w:rsidRPr="003B3DB6" w:rsidRDefault="00EE36C2" w:rsidP="003B3DB6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3B3DB6">
        <w:rPr>
          <w:rFonts w:ascii="Arial" w:hAnsi="Arial" w:cs="Arial"/>
          <w:sz w:val="20"/>
          <w:szCs w:val="20"/>
          <w:lang w:eastAsia="es-ES"/>
        </w:rPr>
        <w:t>9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9</w:t>
      </w:r>
      <w:r w:rsidR="003B3DB6">
        <w:rPr>
          <w:rFonts w:ascii="Arial" w:hAnsi="Arial" w:cs="Arial"/>
          <w:sz w:val="20"/>
          <w:szCs w:val="20"/>
          <w:lang w:eastAsia="es-ES"/>
        </w:rPr>
        <w:t>,00 €</w:t>
      </w:r>
      <w:r w:rsidRPr="003B3DB6">
        <w:rPr>
          <w:rFonts w:ascii="Arial" w:hAnsi="Arial" w:cs="Arial"/>
          <w:sz w:val="20"/>
          <w:szCs w:val="20"/>
          <w:lang w:eastAsia="es-ES"/>
        </w:rPr>
        <w:t xml:space="preserve"> sin manual</w:t>
      </w:r>
    </w:p>
    <w:p w14:paraId="4CCA9EC3" w14:textId="77777777" w:rsidR="00DF3737" w:rsidRDefault="00DF3737" w:rsidP="003B3DB6">
      <w:pPr>
        <w:spacing w:line="280" w:lineRule="exact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</w:pPr>
    </w:p>
    <w:p w14:paraId="4B16B753" w14:textId="03A1C05E" w:rsidR="00EE36C2" w:rsidRPr="00EE36C2" w:rsidRDefault="00EE36C2" w:rsidP="003B3DB6">
      <w:pPr>
        <w:spacing w:line="280" w:lineRule="exact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</w:pP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Inscripción desde el 1 de</w:t>
      </w:r>
      <w:r w:rsidR="00A9654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</w:t>
      </w:r>
      <w:r w:rsidR="00F36451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octubre</w:t>
      </w: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: </w:t>
      </w:r>
    </w:p>
    <w:p w14:paraId="4183D34E" w14:textId="4019294D" w:rsidR="00EE36C2" w:rsidRPr="003B3DB6" w:rsidRDefault="00EE36C2" w:rsidP="003B3DB6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3B3DB6">
        <w:rPr>
          <w:rFonts w:ascii="Arial" w:hAnsi="Arial" w:cs="Arial"/>
          <w:sz w:val="20"/>
          <w:szCs w:val="20"/>
          <w:lang w:eastAsia="es-ES"/>
        </w:rPr>
        <w:t>13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9</w:t>
      </w:r>
      <w:r w:rsidR="003B3DB6">
        <w:rPr>
          <w:rFonts w:ascii="Arial" w:hAnsi="Arial" w:cs="Arial"/>
          <w:sz w:val="20"/>
          <w:szCs w:val="20"/>
          <w:lang w:eastAsia="es-ES"/>
        </w:rPr>
        <w:t>,00</w:t>
      </w:r>
      <w:r w:rsidRPr="003B3DB6">
        <w:rPr>
          <w:rFonts w:ascii="Arial" w:hAnsi="Arial" w:cs="Arial"/>
          <w:sz w:val="20"/>
          <w:szCs w:val="20"/>
          <w:lang w:eastAsia="es-ES"/>
        </w:rPr>
        <w:t> </w:t>
      </w:r>
      <w:r w:rsidR="003B3DB6" w:rsidRPr="003B3DB6">
        <w:rPr>
          <w:rFonts w:ascii="Arial" w:hAnsi="Arial" w:cs="Arial"/>
          <w:sz w:val="20"/>
          <w:szCs w:val="20"/>
          <w:lang w:eastAsia="es-ES"/>
        </w:rPr>
        <w:t xml:space="preserve">€ </w:t>
      </w:r>
      <w:r w:rsidRPr="003B3DB6">
        <w:rPr>
          <w:rFonts w:ascii="Arial" w:hAnsi="Arial" w:cs="Arial"/>
          <w:sz w:val="20"/>
          <w:szCs w:val="20"/>
          <w:lang w:eastAsia="es-ES"/>
        </w:rPr>
        <w:t>con manual (si env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í</w:t>
      </w:r>
      <w:r w:rsidRPr="003B3DB6">
        <w:rPr>
          <w:rFonts w:ascii="Arial" w:hAnsi="Arial" w:cs="Arial"/>
          <w:sz w:val="20"/>
          <w:szCs w:val="20"/>
          <w:lang w:eastAsia="es-ES"/>
        </w:rPr>
        <w:t>o nacional)</w:t>
      </w:r>
    </w:p>
    <w:p w14:paraId="794E1D3E" w14:textId="21AF0751" w:rsidR="00EE36C2" w:rsidRPr="003B3DB6" w:rsidRDefault="00EE36C2" w:rsidP="003B3DB6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3B3DB6">
        <w:rPr>
          <w:rFonts w:ascii="Arial" w:hAnsi="Arial" w:cs="Arial"/>
          <w:sz w:val="20"/>
          <w:szCs w:val="20"/>
          <w:lang w:eastAsia="es-ES"/>
        </w:rPr>
        <w:t>15</w:t>
      </w:r>
      <w:r w:rsidR="00A96540" w:rsidRPr="003B3DB6">
        <w:rPr>
          <w:rFonts w:ascii="Arial" w:hAnsi="Arial" w:cs="Arial"/>
          <w:sz w:val="20"/>
          <w:szCs w:val="20"/>
          <w:lang w:eastAsia="es-ES"/>
        </w:rPr>
        <w:t>9</w:t>
      </w:r>
      <w:r w:rsidR="003B3DB6">
        <w:rPr>
          <w:rFonts w:ascii="Arial" w:hAnsi="Arial" w:cs="Arial"/>
          <w:sz w:val="20"/>
          <w:szCs w:val="20"/>
          <w:lang w:eastAsia="es-ES"/>
        </w:rPr>
        <w:t xml:space="preserve">,00 </w:t>
      </w:r>
      <w:r w:rsidR="003B3DB6" w:rsidRPr="003B3DB6">
        <w:rPr>
          <w:rFonts w:ascii="Arial" w:hAnsi="Arial" w:cs="Arial"/>
          <w:sz w:val="20"/>
          <w:szCs w:val="20"/>
          <w:lang w:eastAsia="es-ES"/>
        </w:rPr>
        <w:t xml:space="preserve">€ </w:t>
      </w:r>
      <w:r w:rsidR="003B3DB6">
        <w:rPr>
          <w:rFonts w:ascii="Arial" w:hAnsi="Arial" w:cs="Arial"/>
          <w:sz w:val="20"/>
          <w:szCs w:val="20"/>
          <w:lang w:eastAsia="es-ES"/>
        </w:rPr>
        <w:t>c</w:t>
      </w:r>
      <w:r w:rsidRPr="003B3DB6">
        <w:rPr>
          <w:rFonts w:ascii="Arial" w:hAnsi="Arial" w:cs="Arial"/>
          <w:sz w:val="20"/>
          <w:szCs w:val="20"/>
          <w:lang w:eastAsia="es-ES"/>
        </w:rPr>
        <w:t>on manual (si envío internacional)  </w:t>
      </w:r>
    </w:p>
    <w:p w14:paraId="7DFD1CD1" w14:textId="129437A3" w:rsidR="00FC2BCD" w:rsidRPr="003B3DB6" w:rsidRDefault="00EE36C2" w:rsidP="003B3DB6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3B3DB6">
        <w:rPr>
          <w:rFonts w:ascii="Arial" w:hAnsi="Arial" w:cs="Arial"/>
          <w:sz w:val="20"/>
          <w:szCs w:val="20"/>
          <w:lang w:eastAsia="es-ES"/>
        </w:rPr>
        <w:t>115</w:t>
      </w:r>
      <w:r w:rsidR="003B3DB6">
        <w:rPr>
          <w:rFonts w:ascii="Arial" w:hAnsi="Arial" w:cs="Arial"/>
          <w:sz w:val="20"/>
          <w:szCs w:val="20"/>
          <w:lang w:eastAsia="es-ES"/>
        </w:rPr>
        <w:t>,00 €</w:t>
      </w:r>
      <w:r w:rsidRPr="003B3DB6">
        <w:rPr>
          <w:rFonts w:ascii="Arial" w:hAnsi="Arial" w:cs="Arial"/>
          <w:sz w:val="20"/>
          <w:szCs w:val="20"/>
          <w:lang w:eastAsia="es-ES"/>
        </w:rPr>
        <w:t xml:space="preserve"> sin manual</w:t>
      </w:r>
    </w:p>
    <w:p w14:paraId="78B22042" w14:textId="77777777" w:rsidR="00DF3737" w:rsidRPr="00DF3737" w:rsidRDefault="00DF3737" w:rsidP="00DF3737">
      <w:pPr>
        <w:spacing w:line="280" w:lineRule="exact"/>
        <w:rPr>
          <w:sz w:val="20"/>
          <w:szCs w:val="20"/>
          <w:lang w:eastAsia="es-ES"/>
        </w:rPr>
      </w:pPr>
    </w:p>
    <w:p w14:paraId="00A5E6C1" w14:textId="77777777" w:rsidR="00D122F3" w:rsidRPr="00FC2BCD" w:rsidRDefault="00FC2BCD" w:rsidP="003B3DB6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="426" w:hanging="426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A1325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La cuota de inscripción en ambos casos</w:t>
      </w:r>
      <w:r w:rsidR="00D122F3" w:rsidRPr="00A1325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incluye</w:t>
      </w:r>
      <w:r w:rsidR="00D122F3"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:</w:t>
      </w:r>
    </w:p>
    <w:p w14:paraId="0FC16076" w14:textId="77777777" w:rsidR="00F41FF5" w:rsidRDefault="00D122F3" w:rsidP="003B3DB6">
      <w:pPr>
        <w:numPr>
          <w:ilvl w:val="1"/>
          <w:numId w:val="10"/>
        </w:numPr>
        <w:autoSpaceDE w:val="0"/>
        <w:autoSpaceDN w:val="0"/>
        <w:adjustRightInd w:val="0"/>
        <w:spacing w:line="28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Manual de Clasificación y </w:t>
      </w:r>
      <w:proofErr w:type="spellStart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Triage</w:t>
      </w:r>
      <w:proofErr w:type="spellEnd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del Paciente Pediátrico en Urgencias</w:t>
      </w:r>
    </w:p>
    <w:p w14:paraId="66E43AFE" w14:textId="7B48061D" w:rsidR="00FC2BCD" w:rsidRPr="00A13250" w:rsidRDefault="00F41FF5" w:rsidP="003B3DB6">
      <w:pPr>
        <w:numPr>
          <w:ilvl w:val="1"/>
          <w:numId w:val="10"/>
        </w:numPr>
        <w:autoSpaceDE w:val="0"/>
        <w:autoSpaceDN w:val="0"/>
        <w:adjustRightInd w:val="0"/>
        <w:spacing w:line="28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41FF5">
        <w:rPr>
          <w:rFonts w:ascii="Arial" w:eastAsia="Calibri" w:hAnsi="Arial" w:cs="Arial"/>
          <w:sz w:val="20"/>
          <w:szCs w:val="20"/>
          <w:lang w:val="es-ES" w:eastAsia="es-ES"/>
        </w:rPr>
        <w:t>Certificado de Asistencia y Acreditación</w:t>
      </w:r>
      <w:r>
        <w:rPr>
          <w:rFonts w:ascii="FranklinGothicURW-Lig" w:eastAsia="Calibri" w:hAnsi="FranklinGothicURW-Lig" w:cs="FranklinGothicURW-Lig"/>
          <w:sz w:val="20"/>
          <w:szCs w:val="20"/>
          <w:lang w:val="es-ES" w:eastAsia="es-ES"/>
        </w:rPr>
        <w:t>.</w:t>
      </w:r>
    </w:p>
    <w:p w14:paraId="5CB8210D" w14:textId="42C82ADD" w:rsidR="006E3834" w:rsidRPr="00BB25C3" w:rsidRDefault="006E3834" w:rsidP="003B3DB6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92182984"/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la cuenta de la </w:t>
      </w:r>
      <w:r w:rsidRPr="00BB25C3">
        <w:rPr>
          <w:rFonts w:ascii="Arial" w:hAnsi="Arial" w:cs="Arial"/>
          <w:color w:val="000000"/>
          <w:sz w:val="18"/>
          <w:szCs w:val="18"/>
        </w:rPr>
        <w:t>Fundación General de la Universidad de Alcalá,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 </w:t>
      </w:r>
      <w:r w:rsidR="00BB25C3" w:rsidRPr="003B3DB6">
        <w:rPr>
          <w:rFonts w:ascii="Arial" w:hAnsi="Arial" w:cs="Arial"/>
          <w:b/>
          <w:color w:val="000000"/>
          <w:sz w:val="20"/>
          <w:szCs w:val="20"/>
        </w:rPr>
        <w:t>CAIXABANK ES82 2100 4615 5713 0039 9176</w:t>
      </w:r>
    </w:p>
    <w:bookmarkEnd w:id="0"/>
    <w:p w14:paraId="1ED8D674" w14:textId="77777777" w:rsidR="00DB4897" w:rsidRPr="006E3834" w:rsidRDefault="00DB4897" w:rsidP="003B3DB6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8C16D3" w:rsidRPr="00A13250">
        <w:rPr>
          <w:rFonts w:ascii="Arial" w:hAnsi="Arial" w:cs="Arial"/>
          <w:b/>
          <w:bCs/>
          <w:color w:val="000000"/>
          <w:sz w:val="20"/>
          <w:szCs w:val="20"/>
        </w:rPr>
        <w:t>ú</w:t>
      </w: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mero máximo de alumnos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: </w:t>
      </w:r>
      <w:r w:rsidR="00900394">
        <w:rPr>
          <w:rFonts w:ascii="Arial" w:hAnsi="Arial" w:cs="Arial"/>
          <w:b/>
          <w:color w:val="000000"/>
          <w:sz w:val="20"/>
          <w:szCs w:val="20"/>
        </w:rPr>
        <w:t>3</w:t>
      </w:r>
      <w:r w:rsidRPr="00BF3A20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7FA7D4BD" w14:textId="77777777" w:rsidR="006864F4" w:rsidRPr="006E3834" w:rsidRDefault="006864F4" w:rsidP="003B3DB6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Las plazas del curso se asignarán por orden de inscripción</w:t>
      </w:r>
      <w:r w:rsidRPr="006E3834">
        <w:rPr>
          <w:rFonts w:ascii="Arial" w:hAnsi="Arial" w:cs="Arial"/>
          <w:color w:val="000000"/>
          <w:sz w:val="20"/>
          <w:szCs w:val="20"/>
        </w:rPr>
        <w:t>.</w:t>
      </w:r>
    </w:p>
    <w:p w14:paraId="66D78E5D" w14:textId="498198FE" w:rsidR="00736432" w:rsidRDefault="00736432" w:rsidP="00A13250">
      <w:pPr>
        <w:spacing w:line="280" w:lineRule="exact"/>
        <w:rPr>
          <w:color w:val="000000"/>
          <w:lang w:val="es-ES_tradnl"/>
        </w:rPr>
      </w:pPr>
    </w:p>
    <w:p w14:paraId="767D6098" w14:textId="77777777" w:rsidR="00187C52" w:rsidRPr="00EE36C2" w:rsidRDefault="00187C52" w:rsidP="00187C52">
      <w:pPr>
        <w:jc w:val="both"/>
        <w:rPr>
          <w:rFonts w:ascii="Arial" w:hAnsi="Arial" w:cs="Arial"/>
          <w:b/>
          <w:bCs/>
          <w:sz w:val="12"/>
          <w:szCs w:val="12"/>
          <w:lang w:val="es-ES"/>
        </w:rPr>
      </w:pPr>
      <w:r w:rsidRPr="00EE36C2">
        <w:rPr>
          <w:rFonts w:ascii="Arial" w:hAnsi="Arial" w:cs="Arial"/>
          <w:b/>
          <w:bCs/>
          <w:sz w:val="12"/>
          <w:szCs w:val="12"/>
          <w:lang w:val="es-ES"/>
        </w:rPr>
        <w:t xml:space="preserve">INFORMACIÓN BÁSICA SOBRE PROTECCIÓN DE DATOS. </w:t>
      </w:r>
    </w:p>
    <w:p w14:paraId="42EFAD1E" w14:textId="77777777" w:rsidR="00187C52" w:rsidRPr="00EE36C2" w:rsidRDefault="00187C52" w:rsidP="00187C52">
      <w:pPr>
        <w:jc w:val="both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7FD12226" w14:textId="77777777" w:rsidR="00187C52" w:rsidRPr="00EE36C2" w:rsidRDefault="00187C52" w:rsidP="00187C52">
      <w:pPr>
        <w:jc w:val="both"/>
        <w:rPr>
          <w:rFonts w:ascii="Arial" w:hAnsi="Arial" w:cs="Arial"/>
          <w:sz w:val="12"/>
          <w:szCs w:val="12"/>
          <w:lang w:val="es-ES"/>
        </w:rPr>
      </w:pPr>
      <w:r w:rsidRPr="00EE36C2">
        <w:rPr>
          <w:rFonts w:ascii="Arial" w:hAnsi="Arial" w:cs="Arial"/>
          <w:b/>
          <w:bCs/>
          <w:sz w:val="12"/>
          <w:szCs w:val="12"/>
          <w:lang w:val="es-ES"/>
        </w:rPr>
        <w:t>Responsable</w:t>
      </w:r>
      <w:r w:rsidRPr="00EE36C2">
        <w:rPr>
          <w:rFonts w:ascii="Arial" w:hAnsi="Arial" w:cs="Arial"/>
          <w:sz w:val="12"/>
          <w:szCs w:val="12"/>
          <w:lang w:val="es-ES"/>
        </w:rPr>
        <w:t>: Fundación General de la Universidad de Alcalá. CIF: G-80090863. C/ Imagen, 1-3. 28801 Alcalá de Henares. Email: dpd@fgua.es.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 xml:space="preserve"> Finalidades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Gestión de relaciones con nuestros alumnos, clientes, proveedores, recursos humanos y cumplimiento de obligaciones legales. 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>Licitud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Consentimiento, obligación legal, contrato e interés legítimo. 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>Comunicaciones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Administraciones públicas con competencias en la materia, entidades financieras, aseguradoras, mutualidades de previsión social, entre otras. 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>Derechos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EE36C2">
          <w:rPr>
            <w:rStyle w:val="Hipervnculo"/>
            <w:rFonts w:ascii="Arial" w:hAnsi="Arial" w:cs="Arial"/>
            <w:sz w:val="12"/>
            <w:szCs w:val="12"/>
            <w:lang w:val="es-ES"/>
          </w:rPr>
          <w:t>dpd@fgua.es</w:t>
        </w:r>
      </w:hyperlink>
      <w:r w:rsidRPr="00EE36C2">
        <w:rPr>
          <w:rFonts w:ascii="Arial" w:hAnsi="Arial" w:cs="Arial"/>
          <w:sz w:val="12"/>
          <w:szCs w:val="12"/>
          <w:lang w:val="es-ES"/>
        </w:rPr>
        <w:t>.</w:t>
      </w:r>
    </w:p>
    <w:p w14:paraId="15180C3C" w14:textId="77777777" w:rsidR="00736432" w:rsidRPr="00EE36C2" w:rsidRDefault="00736432" w:rsidP="00187C52">
      <w:pPr>
        <w:jc w:val="both"/>
        <w:rPr>
          <w:rFonts w:ascii="Arial" w:hAnsi="Arial" w:cs="Arial"/>
          <w:sz w:val="12"/>
          <w:szCs w:val="12"/>
          <w:lang w:val="es-ES"/>
        </w:rPr>
      </w:pPr>
    </w:p>
    <w:p w14:paraId="569A1A29" w14:textId="77777777" w:rsidR="00D5243B" w:rsidRPr="00EE36C2" w:rsidRDefault="00187C52" w:rsidP="00736432">
      <w:pPr>
        <w:spacing w:after="240"/>
        <w:jc w:val="both"/>
        <w:rPr>
          <w:rFonts w:ascii="Arial" w:hAnsi="Arial" w:cs="Arial"/>
          <w:sz w:val="12"/>
          <w:szCs w:val="12"/>
          <w:lang w:val="es-ES"/>
        </w:rPr>
      </w:pPr>
      <w:r w:rsidRPr="00EE36C2">
        <w:rPr>
          <w:rFonts w:ascii="Arial" w:hAnsi="Arial" w:cs="Arial"/>
          <w:b/>
          <w:bCs/>
          <w:sz w:val="12"/>
          <w:szCs w:val="12"/>
          <w:lang w:val="es-ES"/>
        </w:rPr>
        <w:t>Información completa sobre nuestra política de privacidad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</w:t>
      </w:r>
      <w:hyperlink r:id="rId8" w:history="1">
        <w:r w:rsidRPr="00EE36C2">
          <w:rPr>
            <w:rStyle w:val="Hipervnculo"/>
            <w:rFonts w:ascii="Arial" w:hAnsi="Arial" w:cs="Arial"/>
            <w:sz w:val="12"/>
            <w:szCs w:val="12"/>
            <w:lang w:val="es-ES"/>
          </w:rPr>
          <w:t>https://www.fgua.es/politica-privacidad/</w:t>
        </w:r>
      </w:hyperlink>
      <w:r w:rsidRPr="00EE36C2">
        <w:rPr>
          <w:rFonts w:ascii="Arial" w:hAnsi="Arial" w:cs="Arial"/>
          <w:sz w:val="12"/>
          <w:szCs w:val="12"/>
          <w:lang w:val="es-ES"/>
        </w:rPr>
        <w:t>.</w:t>
      </w:r>
    </w:p>
    <w:sectPr w:rsidR="00D5243B" w:rsidRPr="00EE36C2" w:rsidSect="00EE36C2">
      <w:headerReference w:type="default" r:id="rId9"/>
      <w:pgSz w:w="11906" w:h="16838"/>
      <w:pgMar w:top="2694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GothicURW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77777777" w:rsidR="00187C52" w:rsidRPr="00A84FDE" w:rsidRDefault="00736432" w:rsidP="00187C52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15533069" wp14:editId="3374E23E">
                <wp:extent cx="1009650" cy="314325"/>
                <wp:effectExtent l="0" t="0" r="0" b="9525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77777777" w:rsidR="00187C52" w:rsidRPr="00A84FDE" w:rsidRDefault="00736432" w:rsidP="00187C52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261843E9" wp14:editId="0BF1FDE4">
                <wp:extent cx="1762125" cy="495300"/>
                <wp:effectExtent l="0" t="0" r="9525" b="0"/>
                <wp:docPr id="38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39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2A0F305C" w14:textId="77777777" w:rsidR="00657FE0" w:rsidRDefault="00035C86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Curso de 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CLASIFICACIÓN Y </w:t>
    </w:r>
    <w:r w:rsidRPr="00657FE0">
      <w:rPr>
        <w:rFonts w:ascii="Arial" w:hAnsi="Arial" w:cs="Arial"/>
        <w:b/>
        <w:color w:val="005AAA"/>
        <w:sz w:val="28"/>
        <w:szCs w:val="28"/>
        <w:lang w:val="es-ES"/>
      </w:rPr>
      <w:t>TRIAGE PEDIÁTRICO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 </w:t>
    </w:r>
  </w:p>
  <w:p w14:paraId="151FCA13" w14:textId="6CE86247" w:rsidR="00035C86" w:rsidRPr="00657FE0" w:rsidRDefault="00657FE0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>EN URGENCIAS</w:t>
    </w:r>
  </w:p>
  <w:p w14:paraId="038F662E" w14:textId="2B005736" w:rsidR="00900394" w:rsidRPr="006E3834" w:rsidRDefault="00BC6EE2" w:rsidP="00657FE0">
    <w:pPr>
      <w:pStyle w:val="Encabezado"/>
      <w:spacing w:line="32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>2</w:t>
    </w:r>
    <w:r w:rsidR="00F36451">
      <w:rPr>
        <w:rFonts w:ascii="Arial" w:hAnsi="Arial" w:cs="Arial"/>
        <w:b/>
        <w:color w:val="005AAA"/>
        <w:sz w:val="22"/>
        <w:szCs w:val="22"/>
        <w:lang w:val="es-ES"/>
      </w:rPr>
      <w:t>6</w:t>
    </w:r>
    <w:r>
      <w:rPr>
        <w:rFonts w:ascii="Arial" w:hAnsi="Arial" w:cs="Arial"/>
        <w:b/>
        <w:color w:val="005AAA"/>
        <w:sz w:val="22"/>
        <w:szCs w:val="22"/>
        <w:lang w:val="es-ES"/>
      </w:rPr>
      <w:t xml:space="preserve"> y 2</w:t>
    </w:r>
    <w:r w:rsidR="00F36451">
      <w:rPr>
        <w:rFonts w:ascii="Arial" w:hAnsi="Arial" w:cs="Arial"/>
        <w:b/>
        <w:color w:val="005AAA"/>
        <w:sz w:val="22"/>
        <w:szCs w:val="22"/>
        <w:lang w:val="es-ES"/>
      </w:rPr>
      <w:t>7</w:t>
    </w:r>
    <w:r>
      <w:rPr>
        <w:rFonts w:ascii="Arial" w:hAnsi="Arial" w:cs="Arial"/>
        <w:b/>
        <w:color w:val="005AAA"/>
        <w:sz w:val="22"/>
        <w:szCs w:val="22"/>
        <w:lang w:val="es-ES"/>
      </w:rPr>
      <w:t xml:space="preserve"> de </w:t>
    </w:r>
    <w:proofErr w:type="gramStart"/>
    <w:r w:rsidR="00F36451">
      <w:rPr>
        <w:rFonts w:ascii="Arial" w:hAnsi="Arial" w:cs="Arial"/>
        <w:b/>
        <w:color w:val="005AAA"/>
        <w:sz w:val="22"/>
        <w:szCs w:val="22"/>
        <w:lang w:val="es-ES"/>
      </w:rPr>
      <w:t>Octubre</w:t>
    </w:r>
    <w:proofErr w:type="gramEnd"/>
    <w:r>
      <w:rPr>
        <w:rFonts w:ascii="Arial" w:hAnsi="Arial" w:cs="Arial"/>
        <w:b/>
        <w:color w:val="005AAA"/>
        <w:sz w:val="22"/>
        <w:szCs w:val="22"/>
        <w:lang w:val="es-ES"/>
      </w:rPr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57A"/>
    <w:multiLevelType w:val="multilevel"/>
    <w:tmpl w:val="5C1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8584C"/>
    <w:multiLevelType w:val="hybridMultilevel"/>
    <w:tmpl w:val="6C5EF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0D3D"/>
    <w:multiLevelType w:val="multilevel"/>
    <w:tmpl w:val="301E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C0A8F"/>
    <w:multiLevelType w:val="hybridMultilevel"/>
    <w:tmpl w:val="A5A89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50819">
    <w:abstractNumId w:val="12"/>
  </w:num>
  <w:num w:numId="2" w16cid:durableId="1112240492">
    <w:abstractNumId w:val="4"/>
  </w:num>
  <w:num w:numId="3" w16cid:durableId="1744179703">
    <w:abstractNumId w:val="6"/>
  </w:num>
  <w:num w:numId="4" w16cid:durableId="481625765">
    <w:abstractNumId w:val="11"/>
  </w:num>
  <w:num w:numId="5" w16cid:durableId="713388296">
    <w:abstractNumId w:val="7"/>
  </w:num>
  <w:num w:numId="6" w16cid:durableId="1730180756">
    <w:abstractNumId w:val="10"/>
  </w:num>
  <w:num w:numId="7" w16cid:durableId="1623615371">
    <w:abstractNumId w:val="3"/>
  </w:num>
  <w:num w:numId="8" w16cid:durableId="693964663">
    <w:abstractNumId w:val="5"/>
  </w:num>
  <w:num w:numId="9" w16cid:durableId="1270629125">
    <w:abstractNumId w:val="2"/>
  </w:num>
  <w:num w:numId="10" w16cid:durableId="396318851">
    <w:abstractNumId w:val="8"/>
  </w:num>
  <w:num w:numId="11" w16cid:durableId="278535220">
    <w:abstractNumId w:val="0"/>
  </w:num>
  <w:num w:numId="12" w16cid:durableId="2093625874">
    <w:abstractNumId w:val="9"/>
  </w:num>
  <w:num w:numId="13" w16cid:durableId="371809136">
    <w:abstractNumId w:val="13"/>
  </w:num>
  <w:num w:numId="14" w16cid:durableId="90900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773BD"/>
    <w:rsid w:val="00094D8B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3B3DB6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34DF"/>
    <w:rsid w:val="005F72BA"/>
    <w:rsid w:val="006118E7"/>
    <w:rsid w:val="00611A3C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15B42"/>
    <w:rsid w:val="00837EC1"/>
    <w:rsid w:val="008664A5"/>
    <w:rsid w:val="008702C6"/>
    <w:rsid w:val="008C16D3"/>
    <w:rsid w:val="008C39C3"/>
    <w:rsid w:val="008D1498"/>
    <w:rsid w:val="008D1A53"/>
    <w:rsid w:val="00900394"/>
    <w:rsid w:val="00902F45"/>
    <w:rsid w:val="00926C54"/>
    <w:rsid w:val="009861FA"/>
    <w:rsid w:val="00991D54"/>
    <w:rsid w:val="009D0FE6"/>
    <w:rsid w:val="009D4212"/>
    <w:rsid w:val="00A13250"/>
    <w:rsid w:val="00A271BF"/>
    <w:rsid w:val="00A65E23"/>
    <w:rsid w:val="00A71567"/>
    <w:rsid w:val="00A755D2"/>
    <w:rsid w:val="00A836E2"/>
    <w:rsid w:val="00A96540"/>
    <w:rsid w:val="00AD51DF"/>
    <w:rsid w:val="00B53EB3"/>
    <w:rsid w:val="00B943FE"/>
    <w:rsid w:val="00BB21D3"/>
    <w:rsid w:val="00BB25C3"/>
    <w:rsid w:val="00BC6EE2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DF3737"/>
    <w:rsid w:val="00E03DCD"/>
    <w:rsid w:val="00E81BEE"/>
    <w:rsid w:val="00E87BE1"/>
    <w:rsid w:val="00ED0666"/>
    <w:rsid w:val="00EE2CA6"/>
    <w:rsid w:val="00EE36C2"/>
    <w:rsid w:val="00F01A3B"/>
    <w:rsid w:val="00F36451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1962</Characters>
  <Application>Microsoft Office Word</Application>
  <DocSecurity>4</DocSecurity>
  <Lines>140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2252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Jesus Lopez Linares</cp:lastModifiedBy>
  <cp:revision>2</cp:revision>
  <cp:lastPrinted>2011-07-07T11:40:00Z</cp:lastPrinted>
  <dcterms:created xsi:type="dcterms:W3CDTF">2023-07-17T07:34:00Z</dcterms:created>
  <dcterms:modified xsi:type="dcterms:W3CDTF">2023-07-17T07:34:00Z</dcterms:modified>
</cp:coreProperties>
</file>